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4142" w:rsidRDefault="00974142" w:rsidP="00A515CE">
      <w:pPr>
        <w:spacing w:line="480" w:lineRule="auto"/>
        <w:rPr>
          <w:rFonts w:ascii="Times New Roman" w:hAnsi="Times New Roman" w:cs="Times New Roman"/>
          <w:sz w:val="24"/>
        </w:rPr>
      </w:pPr>
    </w:p>
    <w:p w:rsidR="00974142" w:rsidRDefault="00974142" w:rsidP="00A515CE">
      <w:pPr>
        <w:spacing w:line="480" w:lineRule="auto"/>
        <w:rPr>
          <w:rFonts w:ascii="Times New Roman" w:hAnsi="Times New Roman" w:cs="Times New Roman"/>
          <w:sz w:val="24"/>
        </w:rPr>
      </w:pPr>
    </w:p>
    <w:p w:rsidR="00974142" w:rsidRDefault="00974142" w:rsidP="00A515CE">
      <w:pPr>
        <w:spacing w:line="480" w:lineRule="auto"/>
        <w:rPr>
          <w:rFonts w:ascii="Times New Roman" w:hAnsi="Times New Roman" w:cs="Times New Roman"/>
          <w:sz w:val="24"/>
        </w:rPr>
      </w:pPr>
    </w:p>
    <w:p w:rsidR="00974142" w:rsidRDefault="00974142" w:rsidP="00A515CE">
      <w:pPr>
        <w:spacing w:line="480" w:lineRule="auto"/>
        <w:rPr>
          <w:rFonts w:ascii="Times New Roman" w:hAnsi="Times New Roman" w:cs="Times New Roman"/>
          <w:sz w:val="24"/>
        </w:rPr>
      </w:pPr>
    </w:p>
    <w:p w:rsidR="00974142" w:rsidRDefault="00974142" w:rsidP="00974142">
      <w:pPr>
        <w:spacing w:line="480" w:lineRule="auto"/>
        <w:jc w:val="center"/>
        <w:rPr>
          <w:rFonts w:ascii="Times New Roman" w:hAnsi="Times New Roman" w:cs="Times New Roman"/>
          <w:sz w:val="24"/>
        </w:rPr>
      </w:pPr>
      <w:r>
        <w:rPr>
          <w:rFonts w:ascii="Times New Roman" w:hAnsi="Times New Roman" w:cs="Times New Roman"/>
          <w:sz w:val="24"/>
        </w:rPr>
        <w:t>Environmental Policies</w:t>
      </w:r>
    </w:p>
    <w:p w:rsidR="00974142" w:rsidRDefault="00974142" w:rsidP="00974142">
      <w:pPr>
        <w:spacing w:line="480" w:lineRule="auto"/>
        <w:jc w:val="center"/>
        <w:rPr>
          <w:rFonts w:ascii="Times New Roman" w:hAnsi="Times New Roman" w:cs="Times New Roman"/>
          <w:sz w:val="24"/>
        </w:rPr>
      </w:pPr>
      <w:r>
        <w:rPr>
          <w:rFonts w:ascii="Times New Roman" w:hAnsi="Times New Roman" w:cs="Times New Roman"/>
          <w:sz w:val="24"/>
        </w:rPr>
        <w:t>Institution</w:t>
      </w:r>
    </w:p>
    <w:p w:rsidR="00974142" w:rsidRDefault="00974142" w:rsidP="00974142">
      <w:pPr>
        <w:spacing w:line="480" w:lineRule="auto"/>
        <w:jc w:val="center"/>
        <w:rPr>
          <w:rFonts w:ascii="Times New Roman" w:hAnsi="Times New Roman" w:cs="Times New Roman"/>
          <w:sz w:val="24"/>
        </w:rPr>
      </w:pPr>
      <w:r>
        <w:rPr>
          <w:rFonts w:ascii="Times New Roman" w:hAnsi="Times New Roman" w:cs="Times New Roman"/>
          <w:sz w:val="24"/>
        </w:rPr>
        <w:t>Name</w:t>
      </w:r>
    </w:p>
    <w:p w:rsidR="00974142" w:rsidRDefault="00974142" w:rsidP="00974142">
      <w:pPr>
        <w:spacing w:line="480" w:lineRule="auto"/>
        <w:jc w:val="center"/>
        <w:rPr>
          <w:rFonts w:ascii="Times New Roman" w:hAnsi="Times New Roman" w:cs="Times New Roman"/>
          <w:sz w:val="24"/>
        </w:rPr>
      </w:pPr>
      <w:r>
        <w:rPr>
          <w:rFonts w:ascii="Times New Roman" w:hAnsi="Times New Roman" w:cs="Times New Roman"/>
          <w:sz w:val="24"/>
        </w:rPr>
        <w:t>Course</w:t>
      </w:r>
    </w:p>
    <w:p w:rsidR="00974142" w:rsidRDefault="00974142" w:rsidP="00974142">
      <w:pPr>
        <w:spacing w:line="480" w:lineRule="auto"/>
        <w:jc w:val="center"/>
        <w:rPr>
          <w:rFonts w:ascii="Times New Roman" w:hAnsi="Times New Roman" w:cs="Times New Roman"/>
          <w:sz w:val="24"/>
        </w:rPr>
      </w:pPr>
    </w:p>
    <w:p w:rsidR="00D32A67" w:rsidRDefault="00D32A67" w:rsidP="00974142">
      <w:pPr>
        <w:spacing w:line="480" w:lineRule="auto"/>
        <w:jc w:val="center"/>
        <w:rPr>
          <w:rFonts w:ascii="Times New Roman" w:hAnsi="Times New Roman" w:cs="Times New Roman"/>
          <w:sz w:val="24"/>
        </w:rPr>
      </w:pPr>
    </w:p>
    <w:p w:rsidR="00D32A67" w:rsidRDefault="00D32A67" w:rsidP="00974142">
      <w:pPr>
        <w:spacing w:line="480" w:lineRule="auto"/>
        <w:jc w:val="center"/>
        <w:rPr>
          <w:rFonts w:ascii="Times New Roman" w:hAnsi="Times New Roman" w:cs="Times New Roman"/>
          <w:sz w:val="24"/>
        </w:rPr>
      </w:pPr>
    </w:p>
    <w:p w:rsidR="00D32A67" w:rsidRDefault="00D32A67" w:rsidP="00974142">
      <w:pPr>
        <w:spacing w:line="480" w:lineRule="auto"/>
        <w:jc w:val="center"/>
        <w:rPr>
          <w:rFonts w:ascii="Times New Roman" w:hAnsi="Times New Roman" w:cs="Times New Roman"/>
          <w:sz w:val="24"/>
        </w:rPr>
      </w:pPr>
    </w:p>
    <w:p w:rsidR="00D32A67" w:rsidRDefault="00D32A67" w:rsidP="00974142">
      <w:pPr>
        <w:spacing w:line="480" w:lineRule="auto"/>
        <w:jc w:val="center"/>
        <w:rPr>
          <w:rFonts w:ascii="Times New Roman" w:hAnsi="Times New Roman" w:cs="Times New Roman"/>
          <w:sz w:val="24"/>
        </w:rPr>
      </w:pPr>
    </w:p>
    <w:p w:rsidR="00D32A67" w:rsidRDefault="00D32A67" w:rsidP="00974142">
      <w:pPr>
        <w:spacing w:line="480" w:lineRule="auto"/>
        <w:jc w:val="center"/>
        <w:rPr>
          <w:rFonts w:ascii="Times New Roman" w:hAnsi="Times New Roman" w:cs="Times New Roman"/>
          <w:sz w:val="24"/>
        </w:rPr>
      </w:pPr>
    </w:p>
    <w:p w:rsidR="00D32A67" w:rsidRDefault="00D32A67" w:rsidP="00974142">
      <w:pPr>
        <w:spacing w:line="480" w:lineRule="auto"/>
        <w:jc w:val="center"/>
        <w:rPr>
          <w:rFonts w:ascii="Times New Roman" w:hAnsi="Times New Roman" w:cs="Times New Roman"/>
          <w:sz w:val="24"/>
        </w:rPr>
      </w:pPr>
    </w:p>
    <w:p w:rsidR="00D32A67" w:rsidRDefault="00D32A67" w:rsidP="00974142">
      <w:pPr>
        <w:spacing w:line="480" w:lineRule="auto"/>
        <w:jc w:val="center"/>
        <w:rPr>
          <w:rFonts w:ascii="Times New Roman" w:hAnsi="Times New Roman" w:cs="Times New Roman"/>
          <w:sz w:val="24"/>
        </w:rPr>
      </w:pPr>
    </w:p>
    <w:p w:rsidR="00D32A67" w:rsidRDefault="00D32A67" w:rsidP="00974142">
      <w:pPr>
        <w:spacing w:line="480" w:lineRule="auto"/>
        <w:jc w:val="center"/>
        <w:rPr>
          <w:rFonts w:ascii="Times New Roman" w:hAnsi="Times New Roman" w:cs="Times New Roman"/>
          <w:sz w:val="24"/>
        </w:rPr>
      </w:pPr>
    </w:p>
    <w:p w:rsidR="00D32A67" w:rsidRDefault="00D32A67" w:rsidP="00974142">
      <w:pPr>
        <w:spacing w:line="480" w:lineRule="auto"/>
        <w:jc w:val="center"/>
        <w:rPr>
          <w:rFonts w:ascii="Times New Roman" w:hAnsi="Times New Roman" w:cs="Times New Roman"/>
          <w:sz w:val="24"/>
        </w:rPr>
      </w:pPr>
    </w:p>
    <w:p w:rsidR="0030208E" w:rsidRPr="0030208E" w:rsidRDefault="0030208E" w:rsidP="00D70DE4">
      <w:pPr>
        <w:spacing w:line="480" w:lineRule="auto"/>
        <w:ind w:firstLine="720"/>
        <w:rPr>
          <w:rFonts w:ascii="Times New Roman" w:hAnsi="Times New Roman" w:cs="Times New Roman"/>
          <w:sz w:val="24"/>
        </w:rPr>
      </w:pPr>
      <w:r w:rsidRPr="0030208E">
        <w:rPr>
          <w:rFonts w:ascii="Times New Roman" w:hAnsi="Times New Roman" w:cs="Times New Roman"/>
          <w:sz w:val="24"/>
        </w:rPr>
        <w:lastRenderedPageBreak/>
        <w:t>There are policies that have been put forth to provide a structure for regulating and managing the quality of air and water. Due to human and industrial activities, there has been pollution of both air and water and the whole environment at large. Since these acts have endangered the environment, there arose a need to look at how the environment could be sustained for future generations (</w:t>
      </w:r>
      <w:proofErr w:type="spellStart"/>
      <w:r w:rsidRPr="0030208E">
        <w:rPr>
          <w:rFonts w:ascii="Times New Roman" w:hAnsi="Times New Roman" w:cs="Times New Roman"/>
          <w:sz w:val="24"/>
        </w:rPr>
        <w:t>Goldenburg</w:t>
      </w:r>
      <w:proofErr w:type="spellEnd"/>
      <w:r w:rsidRPr="0030208E">
        <w:rPr>
          <w:rFonts w:ascii="Times New Roman" w:hAnsi="Times New Roman" w:cs="Times New Roman"/>
          <w:sz w:val="24"/>
        </w:rPr>
        <w:t>, 2014). There have been practicable and reasonable measures that have been geared towards protecting, restoring and enhancing the quality of the environment.</w:t>
      </w:r>
    </w:p>
    <w:p w:rsidR="0030208E" w:rsidRPr="0030208E" w:rsidRDefault="0030208E" w:rsidP="00D70DE4">
      <w:pPr>
        <w:spacing w:line="480" w:lineRule="auto"/>
        <w:ind w:firstLine="720"/>
        <w:rPr>
          <w:rFonts w:ascii="Times New Roman" w:hAnsi="Times New Roman" w:cs="Times New Roman"/>
          <w:sz w:val="24"/>
        </w:rPr>
      </w:pPr>
      <w:r w:rsidRPr="0030208E">
        <w:rPr>
          <w:rFonts w:ascii="Times New Roman" w:hAnsi="Times New Roman" w:cs="Times New Roman"/>
          <w:sz w:val="24"/>
        </w:rPr>
        <w:t>One of the goals of the policies that have been put in place to ensure a sustainable environment is to improve the quality of human life. All economic, social and political advancements must be though and implemented by human beings. The chief aim of development is to improve the quality of human life. It should make the people realize what they are capable of doing that can enable them to live a dignity and fulfilled life (</w:t>
      </w:r>
      <w:proofErr w:type="spellStart"/>
      <w:r w:rsidRPr="0030208E">
        <w:rPr>
          <w:rFonts w:ascii="Times New Roman" w:hAnsi="Times New Roman" w:cs="Times New Roman"/>
          <w:sz w:val="24"/>
        </w:rPr>
        <w:t>Goldenburg</w:t>
      </w:r>
      <w:proofErr w:type="spellEnd"/>
      <w:r w:rsidRPr="0030208E">
        <w:rPr>
          <w:rFonts w:ascii="Times New Roman" w:hAnsi="Times New Roman" w:cs="Times New Roman"/>
          <w:sz w:val="24"/>
        </w:rPr>
        <w:t>, 2014). Development relies heavily on the economic growth as an essential part, but it cannot be a goal in itself. Development ought to result in healthy lives with access to descent housing, clean water, and air among other factors. People have always yearned for high-quality life.</w:t>
      </w:r>
    </w:p>
    <w:p w:rsidR="0030208E" w:rsidRPr="0030208E" w:rsidRDefault="0030208E" w:rsidP="00D70DE4">
      <w:pPr>
        <w:spacing w:line="480" w:lineRule="auto"/>
        <w:ind w:firstLine="720"/>
        <w:rPr>
          <w:rFonts w:ascii="Times New Roman" w:hAnsi="Times New Roman" w:cs="Times New Roman"/>
          <w:sz w:val="24"/>
        </w:rPr>
      </w:pPr>
      <w:r w:rsidRPr="0030208E">
        <w:rPr>
          <w:rFonts w:ascii="Times New Roman" w:hAnsi="Times New Roman" w:cs="Times New Roman"/>
          <w:sz w:val="24"/>
        </w:rPr>
        <w:t xml:space="preserve">Another goal is that the policies have been directed to prevent, reduce and eliminate the different forms of pollution to ensure that the environment is adequately protected. Human activities such as farming, industries, and mining among others have resulted in environmental pollution.  Since that has been brought to their attention, there is a need to control these human activities to conserve the environment. For instance, industries have been emitting gases that have been associated with causing global warming. This has caused airborne diseases that have ultimately cost lives of living things (Goodwin, 2005). The manufacturing sector has also </w:t>
      </w:r>
      <w:r w:rsidRPr="0030208E">
        <w:rPr>
          <w:rFonts w:ascii="Times New Roman" w:hAnsi="Times New Roman" w:cs="Times New Roman"/>
          <w:sz w:val="24"/>
        </w:rPr>
        <w:lastRenderedPageBreak/>
        <w:t xml:space="preserve">channeled waste materials into the streams that have made the water not safe for domestic use; it has also caused deaths of aquatic lives. </w:t>
      </w:r>
    </w:p>
    <w:p w:rsidR="0030208E" w:rsidRPr="0030208E" w:rsidRDefault="0030208E" w:rsidP="00D70DE4">
      <w:pPr>
        <w:spacing w:line="480" w:lineRule="auto"/>
        <w:ind w:firstLine="720"/>
        <w:rPr>
          <w:rFonts w:ascii="Times New Roman" w:hAnsi="Times New Roman" w:cs="Times New Roman"/>
          <w:sz w:val="24"/>
        </w:rPr>
      </w:pPr>
      <w:r w:rsidRPr="0030208E">
        <w:rPr>
          <w:rFonts w:ascii="Times New Roman" w:hAnsi="Times New Roman" w:cs="Times New Roman"/>
          <w:sz w:val="24"/>
        </w:rPr>
        <w:t xml:space="preserve">The policies have also been geared towards conserving the vitality and diversity of the natural environment.  Development ought to be conservation-based with the main aim of protecting diversity, functions, and structure of the natural systems on which living things depend on. With that said, the aims of the policies should be conserving life-support systems. People ought to recycle elements, control water flow, work on how to ensure ecological systems that cleanse water and air and enable the ecosystem to renew </w:t>
      </w:r>
      <w:proofErr w:type="gramStart"/>
      <w:r w:rsidRPr="0030208E">
        <w:rPr>
          <w:rFonts w:ascii="Times New Roman" w:hAnsi="Times New Roman" w:cs="Times New Roman"/>
          <w:sz w:val="24"/>
        </w:rPr>
        <w:t>themselves</w:t>
      </w:r>
      <w:proofErr w:type="gramEnd"/>
      <w:r w:rsidRPr="0030208E">
        <w:rPr>
          <w:rFonts w:ascii="Times New Roman" w:hAnsi="Times New Roman" w:cs="Times New Roman"/>
          <w:sz w:val="24"/>
        </w:rPr>
        <w:t>.  They should also ensure conservation of biodiversity; biodiversity includes animals, plants and other living organisms (Goodwin, 2005). The use of the renewable resources sustainably is another policy goal; they include marine, forests, wild animals, and soil among others. There is also a need to conserve the non-renewable resources. Resources such as gas and oil among other minerals ought to be utilized in the most optimal manner to reap the best possible benefit.</w:t>
      </w:r>
    </w:p>
    <w:p w:rsidR="0030208E" w:rsidRPr="0030208E" w:rsidRDefault="0030208E" w:rsidP="00D70DE4">
      <w:pPr>
        <w:spacing w:line="480" w:lineRule="auto"/>
        <w:ind w:firstLine="720"/>
        <w:rPr>
          <w:rFonts w:ascii="Times New Roman" w:hAnsi="Times New Roman" w:cs="Times New Roman"/>
          <w:sz w:val="24"/>
        </w:rPr>
      </w:pPr>
      <w:r w:rsidRPr="0030208E">
        <w:rPr>
          <w:rFonts w:ascii="Times New Roman" w:hAnsi="Times New Roman" w:cs="Times New Roman"/>
          <w:sz w:val="24"/>
        </w:rPr>
        <w:t xml:space="preserve">There exist four main types of market failures that are imperfect information, externalities, market control and public goods. The problem of ensuring high-quality life for all people can be associated with the problem of public goods. The markets may fail to meet the needs or want for public goods such as highways, </w:t>
      </w:r>
      <w:proofErr w:type="spellStart"/>
      <w:r w:rsidRPr="0030208E">
        <w:rPr>
          <w:rFonts w:ascii="Times New Roman" w:hAnsi="Times New Roman" w:cs="Times New Roman"/>
          <w:sz w:val="24"/>
        </w:rPr>
        <w:t>Defence</w:t>
      </w:r>
      <w:proofErr w:type="spellEnd"/>
      <w:r w:rsidRPr="0030208E">
        <w:rPr>
          <w:rFonts w:ascii="Times New Roman" w:hAnsi="Times New Roman" w:cs="Times New Roman"/>
          <w:sz w:val="24"/>
        </w:rPr>
        <w:t xml:space="preserve">, and shelter among others. The market failure that can be linked to preventing, reducing and eliminating the different forms of pollution to ensure that the environment is adequately protected is negative externalities. Taking for instance, vehicles or industries that are carrying out their activities to maximize their benefits may end up polluting the environment hence causing illnesses among other problems (Smith, 2016). The last market failure is that of market control. This problem can be associated with the policies that have been geared towards conserving the environment. Some people might make </w:t>
      </w:r>
      <w:r w:rsidRPr="0030208E">
        <w:rPr>
          <w:rFonts w:ascii="Times New Roman" w:hAnsi="Times New Roman" w:cs="Times New Roman"/>
          <w:sz w:val="24"/>
        </w:rPr>
        <w:lastRenderedPageBreak/>
        <w:t>use of resources such as non-renewable resources like gas without being careful.  These are resources that are getting depleted, and there is a need to obtain the best possible benefit out of their use.</w:t>
      </w:r>
    </w:p>
    <w:p w:rsidR="0030208E" w:rsidRPr="0030208E" w:rsidRDefault="0030208E" w:rsidP="00D70DE4">
      <w:pPr>
        <w:spacing w:line="480" w:lineRule="auto"/>
        <w:ind w:firstLine="720"/>
        <w:rPr>
          <w:rFonts w:ascii="Times New Roman" w:hAnsi="Times New Roman" w:cs="Times New Roman"/>
          <w:sz w:val="24"/>
        </w:rPr>
      </w:pPr>
      <w:r w:rsidRPr="0030208E">
        <w:rPr>
          <w:rFonts w:ascii="Times New Roman" w:hAnsi="Times New Roman" w:cs="Times New Roman"/>
          <w:sz w:val="24"/>
        </w:rPr>
        <w:t xml:space="preserve">Air pollution has been seen as the most serious problems experienced in the world. This refers to the contamination of the atmosphere by harmful biological materials and other harmful chemical materials. Air pollution has been highly experienced in the urban areas since it is here where there are industries that produce poisonous gases. Air pollution has negative health impacts. It is believed that air pollution can cause both long and short-term health effects. Some of the short-term health effects associated with air pollution </w:t>
      </w:r>
      <w:proofErr w:type="gramStart"/>
      <w:r w:rsidRPr="0030208E">
        <w:rPr>
          <w:rFonts w:ascii="Times New Roman" w:hAnsi="Times New Roman" w:cs="Times New Roman"/>
          <w:sz w:val="24"/>
        </w:rPr>
        <w:t>are</w:t>
      </w:r>
      <w:proofErr w:type="gramEnd"/>
      <w:r w:rsidRPr="0030208E">
        <w:rPr>
          <w:rFonts w:ascii="Times New Roman" w:hAnsi="Times New Roman" w:cs="Times New Roman"/>
          <w:sz w:val="24"/>
        </w:rPr>
        <w:t xml:space="preserve"> allergic reactions, headaches, and throat irritation among others (Smith, 2016). While some of the long-term effects of air pollution include liver damage, kidney damage, and heart diseases among others. Before the poisonous gases are emitted into the environment can be purified so that it cannot affect all living things.</w:t>
      </w:r>
    </w:p>
    <w:p w:rsidR="0030208E" w:rsidRPr="0030208E" w:rsidRDefault="0030208E" w:rsidP="00D70DE4">
      <w:pPr>
        <w:spacing w:line="480" w:lineRule="auto"/>
        <w:ind w:firstLine="720"/>
        <w:rPr>
          <w:rFonts w:ascii="Times New Roman" w:hAnsi="Times New Roman" w:cs="Times New Roman"/>
          <w:sz w:val="24"/>
        </w:rPr>
      </w:pPr>
      <w:r w:rsidRPr="0030208E">
        <w:rPr>
          <w:rFonts w:ascii="Times New Roman" w:hAnsi="Times New Roman" w:cs="Times New Roman"/>
          <w:sz w:val="24"/>
        </w:rPr>
        <w:t>Another issue that is associated with air pollution is that it causes damage to water bodies, forests, animals, and crops. Once air has been polluted by the poisonous gases and rain falls, it forms acid which then flows into the water bodies whereby aquatic life is negatively affected. It also causes eutrophication in the water bodies where once the plants have grown competes with the aquatic lives for nutrients (Smith, 2016). Air pollution also causes haze. Before waste from the manufacturing industries is channeled into the water streams, it has been treated. The government should always have the plants growing in water bodies such as water hyacinth removed from the water bodies.</w:t>
      </w:r>
    </w:p>
    <w:p w:rsidR="0030208E" w:rsidRPr="0030208E" w:rsidRDefault="0030208E" w:rsidP="00D70DE4">
      <w:pPr>
        <w:spacing w:line="480" w:lineRule="auto"/>
        <w:ind w:firstLine="720"/>
        <w:rPr>
          <w:rFonts w:ascii="Times New Roman" w:hAnsi="Times New Roman" w:cs="Times New Roman"/>
          <w:sz w:val="24"/>
        </w:rPr>
      </w:pPr>
      <w:r w:rsidRPr="0030208E">
        <w:rPr>
          <w:rFonts w:ascii="Times New Roman" w:hAnsi="Times New Roman" w:cs="Times New Roman"/>
          <w:sz w:val="24"/>
        </w:rPr>
        <w:lastRenderedPageBreak/>
        <w:t xml:space="preserve">Air pollution also contributes to the depletion of the ozone layer. The ozone layer is the part that protects the earth from the sun's ultra-violet rays (Smith, 2016). Once the ozone layer has been depleted, it allows the ultraviolet rays from the sun to reach the earth. On reaching the earth, it hits on people's skin hence causing skin cancer. The government has directed the industries to make use of energy resources that are eco-friendly so that they can minimize air pollution. The government should push for adoption of clean energy so that there can be reduced emission of poisonous gases. </w:t>
      </w:r>
    </w:p>
    <w:p w:rsidR="0030208E" w:rsidRPr="0030208E" w:rsidRDefault="0030208E" w:rsidP="00D70DE4">
      <w:pPr>
        <w:spacing w:line="480" w:lineRule="auto"/>
        <w:ind w:firstLine="720"/>
        <w:rPr>
          <w:rFonts w:ascii="Times New Roman" w:hAnsi="Times New Roman" w:cs="Times New Roman"/>
          <w:sz w:val="24"/>
        </w:rPr>
      </w:pPr>
      <w:r w:rsidRPr="0030208E">
        <w:rPr>
          <w:rFonts w:ascii="Times New Roman" w:hAnsi="Times New Roman" w:cs="Times New Roman"/>
          <w:sz w:val="24"/>
        </w:rPr>
        <w:t>The earth's population is expected to grow within the next couple of years. With more people on the earth, it will mean that there will be more demand for the already scarce resource.  It is much worrying that nearly one billion people are expected to lack clean water. People are walking miles away from their homesteads in search of clean water (Rosenbaum, 2012). The issue of overpopulation can be addressed through regulation of the number of children per each family through the use of family planning methods.  This will mean that there will be less pressure on the available water resources.</w:t>
      </w:r>
    </w:p>
    <w:p w:rsidR="0030208E" w:rsidRPr="0030208E" w:rsidRDefault="0030208E" w:rsidP="00D70DE4">
      <w:pPr>
        <w:spacing w:line="480" w:lineRule="auto"/>
        <w:ind w:firstLine="720"/>
        <w:rPr>
          <w:rFonts w:ascii="Times New Roman" w:hAnsi="Times New Roman" w:cs="Times New Roman"/>
          <w:sz w:val="24"/>
        </w:rPr>
      </w:pPr>
      <w:r w:rsidRPr="0030208E">
        <w:rPr>
          <w:rFonts w:ascii="Times New Roman" w:hAnsi="Times New Roman" w:cs="Times New Roman"/>
          <w:sz w:val="24"/>
        </w:rPr>
        <w:t>The risks that are associated with taking dirty water are just great as taking no water at all. Unclean water is very dangerous when taken and can easily cause death. The mortality rate in the developing nations has been increased by taking of dirty water. No person should be coerced to choose between dehydration and water-related diseases that are linked to dirty water. The government and other stakeholders have joined hands together in financing projects that are meant to provide clean water. Projects such as drilling boreholes and processing of water for domestic uses are some of the ways that will solve the issue of dirty water (Rosenbaum, 201</w:t>
      </w:r>
      <w:proofErr w:type="gramStart"/>
      <w:r w:rsidRPr="0030208E">
        <w:rPr>
          <w:rFonts w:ascii="Times New Roman" w:hAnsi="Times New Roman" w:cs="Times New Roman"/>
          <w:sz w:val="24"/>
        </w:rPr>
        <w:t>,2</w:t>
      </w:r>
      <w:proofErr w:type="gramEnd"/>
      <w:r w:rsidRPr="0030208E">
        <w:rPr>
          <w:rFonts w:ascii="Times New Roman" w:hAnsi="Times New Roman" w:cs="Times New Roman"/>
          <w:sz w:val="24"/>
        </w:rPr>
        <w:t xml:space="preserve">). In urban areas, there is always a risk of sanitation issues, and thus when there is lack of proper </w:t>
      </w:r>
      <w:r w:rsidRPr="0030208E">
        <w:rPr>
          <w:rFonts w:ascii="Times New Roman" w:hAnsi="Times New Roman" w:cs="Times New Roman"/>
          <w:sz w:val="24"/>
        </w:rPr>
        <w:lastRenderedPageBreak/>
        <w:t xml:space="preserve">sanitation channels, there will arise sanitation issues. The government ought to have in place proper sanitation channels constructed. </w:t>
      </w:r>
    </w:p>
    <w:p w:rsidR="0030208E" w:rsidRPr="0030208E" w:rsidRDefault="0030208E" w:rsidP="00D70DE4">
      <w:pPr>
        <w:spacing w:line="480" w:lineRule="auto"/>
        <w:ind w:firstLine="720"/>
        <w:rPr>
          <w:rFonts w:ascii="Times New Roman" w:hAnsi="Times New Roman" w:cs="Times New Roman"/>
          <w:sz w:val="24"/>
        </w:rPr>
      </w:pPr>
      <w:r w:rsidRPr="0030208E">
        <w:rPr>
          <w:rFonts w:ascii="Times New Roman" w:hAnsi="Times New Roman" w:cs="Times New Roman"/>
          <w:sz w:val="24"/>
        </w:rPr>
        <w:t>When a community lacks clean water, it will not grow crops and so it will face food shortage at the end of the day. A community that lacks clean water becomes unhygienic and dirty.  It also faces the risks of spreading water-borne spreading. The government and other interested stakeholders have come together to provide water so that farmers can do farming to produce sufficient food products. It is not an easy task to control how different nations are using water, and it has been projected that water crisis will soon be causing conflicts among the countries. Some nations are overusing water, for instance, Iraq drilled 1000 wells to tap water for irrigation among other uses (</w:t>
      </w:r>
      <w:proofErr w:type="spellStart"/>
      <w:r w:rsidRPr="0030208E">
        <w:rPr>
          <w:rFonts w:ascii="Times New Roman" w:hAnsi="Times New Roman" w:cs="Times New Roman"/>
          <w:sz w:val="24"/>
        </w:rPr>
        <w:t>Goldenburg</w:t>
      </w:r>
      <w:proofErr w:type="spellEnd"/>
      <w:r w:rsidRPr="0030208E">
        <w:rPr>
          <w:rFonts w:ascii="Times New Roman" w:hAnsi="Times New Roman" w:cs="Times New Roman"/>
          <w:sz w:val="24"/>
        </w:rPr>
        <w:t>, 2014).</w:t>
      </w:r>
    </w:p>
    <w:p w:rsidR="0030208E" w:rsidRPr="0030208E" w:rsidRDefault="0030208E" w:rsidP="00D70DE4">
      <w:pPr>
        <w:spacing w:line="480" w:lineRule="auto"/>
        <w:ind w:firstLine="720"/>
        <w:rPr>
          <w:rFonts w:ascii="Times New Roman" w:hAnsi="Times New Roman" w:cs="Times New Roman"/>
          <w:sz w:val="24"/>
        </w:rPr>
      </w:pPr>
      <w:r w:rsidRPr="0030208E">
        <w:rPr>
          <w:rFonts w:ascii="Times New Roman" w:hAnsi="Times New Roman" w:cs="Times New Roman"/>
          <w:sz w:val="24"/>
        </w:rPr>
        <w:t xml:space="preserve">When a community or a nation lacks clean water, it spends much time trying to gather safe water. They also spend a lot of funds that could be allocated to other development projects (Rosenbaum, 2012). Having access to clean and safe water means that time will be spent in other activities that will help improve their lives such as pursuing education and work opportunities that will make their tomorrow better than their yesterday.  There have been efforts that have been directed towards piping water </w:t>
      </w:r>
      <w:r w:rsidR="009E3505" w:rsidRPr="0030208E">
        <w:rPr>
          <w:rFonts w:ascii="Times New Roman" w:hAnsi="Times New Roman" w:cs="Times New Roman"/>
          <w:sz w:val="24"/>
        </w:rPr>
        <w:t>either to homesteads or</w:t>
      </w:r>
      <w:r w:rsidRPr="0030208E">
        <w:rPr>
          <w:rFonts w:ascii="Times New Roman" w:hAnsi="Times New Roman" w:cs="Times New Roman"/>
          <w:sz w:val="24"/>
        </w:rPr>
        <w:t xml:space="preserve"> near homesteads so that people can have access to water so that they can save the time that they spend while looking for water for domestic uses. There is a problem of embezzlement of funds that were meant to finance projects that would have solved the issue of lack of sufficient water.</w:t>
      </w:r>
    </w:p>
    <w:p w:rsidR="0030208E" w:rsidRPr="0030208E" w:rsidRDefault="0030208E" w:rsidP="0030208E">
      <w:pPr>
        <w:spacing w:line="480" w:lineRule="auto"/>
        <w:rPr>
          <w:rFonts w:ascii="Times New Roman" w:hAnsi="Times New Roman" w:cs="Times New Roman"/>
          <w:sz w:val="24"/>
        </w:rPr>
      </w:pPr>
    </w:p>
    <w:p w:rsidR="0030208E" w:rsidRPr="0030208E" w:rsidRDefault="0030208E" w:rsidP="0030208E">
      <w:pPr>
        <w:spacing w:line="480" w:lineRule="auto"/>
        <w:rPr>
          <w:rFonts w:ascii="Times New Roman" w:hAnsi="Times New Roman" w:cs="Times New Roman"/>
          <w:sz w:val="24"/>
        </w:rPr>
      </w:pPr>
    </w:p>
    <w:p w:rsidR="00061452" w:rsidRPr="00A515CE" w:rsidRDefault="00061452" w:rsidP="00A515CE">
      <w:pPr>
        <w:spacing w:line="480" w:lineRule="auto"/>
        <w:rPr>
          <w:rFonts w:ascii="Times New Roman" w:hAnsi="Times New Roman" w:cs="Times New Roman"/>
          <w:sz w:val="24"/>
        </w:rPr>
      </w:pPr>
    </w:p>
    <w:p w:rsidR="00AD2966" w:rsidRPr="00A515CE" w:rsidRDefault="00AD2966" w:rsidP="00645832">
      <w:pPr>
        <w:spacing w:line="480" w:lineRule="auto"/>
        <w:jc w:val="center"/>
        <w:rPr>
          <w:rFonts w:ascii="Times New Roman" w:hAnsi="Times New Roman" w:cs="Times New Roman"/>
          <w:sz w:val="24"/>
        </w:rPr>
      </w:pPr>
      <w:r w:rsidRPr="00A515CE">
        <w:rPr>
          <w:rFonts w:ascii="Times New Roman" w:hAnsi="Times New Roman" w:cs="Times New Roman"/>
          <w:sz w:val="24"/>
        </w:rPr>
        <w:lastRenderedPageBreak/>
        <w:t>References</w:t>
      </w:r>
    </w:p>
    <w:sdt>
      <w:sdtPr>
        <w:rPr>
          <w:rFonts w:ascii="Times New Roman" w:hAnsi="Times New Roman" w:cs="Times New Roman"/>
          <w:sz w:val="24"/>
        </w:rPr>
        <w:id w:val="-573587230"/>
        <w:bibliography/>
      </w:sdtPr>
      <w:sdtContent>
        <w:p w:rsidR="007D2EDF" w:rsidRPr="00A515CE" w:rsidRDefault="006C108E" w:rsidP="00A515CE">
          <w:pPr>
            <w:pStyle w:val="Bibliography"/>
            <w:spacing w:line="480" w:lineRule="auto"/>
            <w:ind w:left="720" w:hanging="720"/>
            <w:rPr>
              <w:rFonts w:ascii="Times New Roman" w:hAnsi="Times New Roman" w:cs="Times New Roman"/>
              <w:noProof/>
              <w:sz w:val="28"/>
              <w:szCs w:val="24"/>
            </w:rPr>
          </w:pPr>
          <w:r w:rsidRPr="006C108E">
            <w:rPr>
              <w:rFonts w:ascii="Times New Roman" w:hAnsi="Times New Roman" w:cs="Times New Roman"/>
              <w:sz w:val="24"/>
            </w:rPr>
            <w:fldChar w:fldCharType="begin"/>
          </w:r>
          <w:r w:rsidR="007D2EDF" w:rsidRPr="00A515CE">
            <w:rPr>
              <w:rFonts w:ascii="Times New Roman" w:hAnsi="Times New Roman" w:cs="Times New Roman"/>
              <w:sz w:val="24"/>
            </w:rPr>
            <w:instrText xml:space="preserve"> BIBLIOGRAPHY </w:instrText>
          </w:r>
          <w:r w:rsidRPr="006C108E">
            <w:rPr>
              <w:rFonts w:ascii="Times New Roman" w:hAnsi="Times New Roman" w:cs="Times New Roman"/>
              <w:sz w:val="24"/>
            </w:rPr>
            <w:fldChar w:fldCharType="separate"/>
          </w:r>
          <w:r w:rsidR="007D2EDF" w:rsidRPr="00A515CE">
            <w:rPr>
              <w:rFonts w:ascii="Times New Roman" w:hAnsi="Times New Roman" w:cs="Times New Roman"/>
              <w:noProof/>
              <w:sz w:val="24"/>
            </w:rPr>
            <w:t xml:space="preserve">Goldenburg, S. (2014). Why Global Water Shortages Pose Threat of Terror and War . </w:t>
          </w:r>
          <w:r w:rsidR="007D2EDF" w:rsidRPr="00A515CE">
            <w:rPr>
              <w:rFonts w:ascii="Times New Roman" w:hAnsi="Times New Roman" w:cs="Times New Roman"/>
              <w:i/>
              <w:iCs/>
              <w:noProof/>
              <w:sz w:val="24"/>
            </w:rPr>
            <w:t>The Guradian</w:t>
          </w:r>
          <w:r w:rsidR="007D2EDF" w:rsidRPr="00A515CE">
            <w:rPr>
              <w:rFonts w:ascii="Times New Roman" w:hAnsi="Times New Roman" w:cs="Times New Roman"/>
              <w:noProof/>
              <w:sz w:val="24"/>
            </w:rPr>
            <w:t>.</w:t>
          </w:r>
        </w:p>
        <w:p w:rsidR="000F1CB9" w:rsidRPr="00A515CE" w:rsidRDefault="006C108E" w:rsidP="00D70DE4">
          <w:pPr>
            <w:pStyle w:val="Bibliography"/>
            <w:tabs>
              <w:tab w:val="left" w:pos="1350"/>
            </w:tabs>
            <w:spacing w:line="480" w:lineRule="auto"/>
            <w:rPr>
              <w:rFonts w:ascii="Times New Roman" w:hAnsi="Times New Roman" w:cs="Times New Roman"/>
              <w:noProof/>
              <w:sz w:val="28"/>
              <w:szCs w:val="24"/>
            </w:rPr>
          </w:pPr>
          <w:r w:rsidRPr="00A515CE">
            <w:rPr>
              <w:rFonts w:ascii="Times New Roman" w:hAnsi="Times New Roman" w:cs="Times New Roman"/>
              <w:b/>
              <w:bCs/>
              <w:noProof/>
              <w:sz w:val="24"/>
            </w:rPr>
            <w:fldChar w:fldCharType="end"/>
          </w:r>
          <w:bookmarkStart w:id="0" w:name="_GoBack"/>
          <w:bookmarkEnd w:id="0"/>
        </w:p>
        <w:sdt>
          <w:sdtPr>
            <w:rPr>
              <w:rFonts w:ascii="Times New Roman" w:hAnsi="Times New Roman" w:cs="Times New Roman"/>
              <w:sz w:val="24"/>
            </w:rPr>
            <w:id w:val="2093581609"/>
            <w:bibliography/>
          </w:sdtPr>
          <w:sdtContent>
            <w:p w:rsidR="000F1CB9" w:rsidRPr="00A515CE" w:rsidRDefault="006C108E" w:rsidP="00D70DE4">
              <w:pPr>
                <w:pStyle w:val="Bibliography"/>
                <w:spacing w:line="480" w:lineRule="auto"/>
                <w:rPr>
                  <w:rFonts w:ascii="Times New Roman" w:hAnsi="Times New Roman" w:cs="Times New Roman"/>
                  <w:noProof/>
                  <w:sz w:val="28"/>
                  <w:szCs w:val="24"/>
                </w:rPr>
              </w:pPr>
              <w:r w:rsidRPr="006C108E">
                <w:rPr>
                  <w:rFonts w:ascii="Times New Roman" w:hAnsi="Times New Roman" w:cs="Times New Roman"/>
                  <w:sz w:val="24"/>
                </w:rPr>
                <w:fldChar w:fldCharType="begin"/>
              </w:r>
              <w:r w:rsidR="000F1CB9" w:rsidRPr="00A515CE">
                <w:rPr>
                  <w:rFonts w:ascii="Times New Roman" w:hAnsi="Times New Roman" w:cs="Times New Roman"/>
                  <w:sz w:val="24"/>
                </w:rPr>
                <w:instrText xml:space="preserve"> BIBLIOGRAPHY </w:instrText>
              </w:r>
              <w:r w:rsidRPr="006C108E">
                <w:rPr>
                  <w:rFonts w:ascii="Times New Roman" w:hAnsi="Times New Roman" w:cs="Times New Roman"/>
                  <w:sz w:val="24"/>
                </w:rPr>
                <w:fldChar w:fldCharType="separate"/>
              </w:r>
              <w:r w:rsidR="000F1CB9" w:rsidRPr="00A515CE">
                <w:rPr>
                  <w:rFonts w:ascii="Times New Roman" w:hAnsi="Times New Roman" w:cs="Times New Roman"/>
                  <w:noProof/>
                  <w:sz w:val="24"/>
                </w:rPr>
                <w:t xml:space="preserve">Goodwin, N. (2005). The Limitations of Market. </w:t>
              </w:r>
              <w:r w:rsidR="000F1CB9" w:rsidRPr="00A515CE">
                <w:rPr>
                  <w:rFonts w:ascii="Times New Roman" w:hAnsi="Times New Roman" w:cs="Times New Roman"/>
                  <w:i/>
                  <w:iCs/>
                  <w:noProof/>
                  <w:sz w:val="24"/>
                </w:rPr>
                <w:t>Market Filures</w:t>
              </w:r>
              <w:r w:rsidR="000F1CB9" w:rsidRPr="00A515CE">
                <w:rPr>
                  <w:rFonts w:ascii="Times New Roman" w:hAnsi="Times New Roman" w:cs="Times New Roman"/>
                  <w:noProof/>
                  <w:sz w:val="24"/>
                </w:rPr>
                <w:t>.</w:t>
              </w:r>
            </w:p>
            <w:p w:rsidR="009D6136" w:rsidRPr="00A515CE" w:rsidRDefault="006C108E" w:rsidP="00A515CE">
              <w:pPr>
                <w:pStyle w:val="Bibliography"/>
                <w:spacing w:line="480" w:lineRule="auto"/>
                <w:ind w:left="720" w:hanging="720"/>
                <w:rPr>
                  <w:rFonts w:ascii="Times New Roman" w:hAnsi="Times New Roman" w:cs="Times New Roman"/>
                  <w:noProof/>
                  <w:sz w:val="24"/>
                </w:rPr>
              </w:pPr>
              <w:r w:rsidRPr="00A515CE">
                <w:rPr>
                  <w:rFonts w:ascii="Times New Roman" w:hAnsi="Times New Roman" w:cs="Times New Roman"/>
                  <w:b/>
                  <w:bCs/>
                  <w:noProof/>
                  <w:sz w:val="24"/>
                </w:rPr>
                <w:fldChar w:fldCharType="end"/>
              </w:r>
              <w:r w:rsidR="009D6136" w:rsidRPr="00A515CE">
                <w:rPr>
                  <w:rFonts w:ascii="Times New Roman" w:hAnsi="Times New Roman" w:cs="Times New Roman"/>
                  <w:noProof/>
                  <w:sz w:val="24"/>
                </w:rPr>
                <w:t xml:space="preserve"> Rosenbaum. (2012). Why Rivers No Longer Burn, Slate. </w:t>
              </w:r>
              <w:r w:rsidR="009D6136" w:rsidRPr="00A515CE">
                <w:rPr>
                  <w:rFonts w:ascii="Times New Roman" w:hAnsi="Times New Roman" w:cs="Times New Roman"/>
                  <w:i/>
                  <w:iCs/>
                  <w:noProof/>
                  <w:sz w:val="24"/>
                </w:rPr>
                <w:t>Water Pollution; News Reports</w:t>
              </w:r>
              <w:r w:rsidR="009D6136" w:rsidRPr="00A515CE">
                <w:rPr>
                  <w:rFonts w:ascii="Times New Roman" w:hAnsi="Times New Roman" w:cs="Times New Roman"/>
                  <w:noProof/>
                  <w:sz w:val="24"/>
                </w:rPr>
                <w:t>.</w:t>
              </w:r>
            </w:p>
            <w:p w:rsidR="00427E3D" w:rsidRPr="00A515CE" w:rsidRDefault="00427E3D" w:rsidP="00A515CE">
              <w:pPr>
                <w:pStyle w:val="Bibliography"/>
                <w:spacing w:line="480" w:lineRule="auto"/>
                <w:ind w:left="720" w:hanging="720"/>
                <w:rPr>
                  <w:rFonts w:ascii="Times New Roman" w:hAnsi="Times New Roman" w:cs="Times New Roman"/>
                  <w:noProof/>
                  <w:sz w:val="24"/>
                </w:rPr>
              </w:pPr>
              <w:r w:rsidRPr="00A515CE">
                <w:rPr>
                  <w:rFonts w:ascii="Times New Roman" w:hAnsi="Times New Roman" w:cs="Times New Roman"/>
                  <w:noProof/>
                  <w:sz w:val="24"/>
                </w:rPr>
                <w:t xml:space="preserve">Smith, M. (2016). Flint Wants Safe Water, and Someone to Answer for its Crisis. </w:t>
              </w:r>
              <w:r w:rsidRPr="00A515CE">
                <w:rPr>
                  <w:rFonts w:ascii="Times New Roman" w:hAnsi="Times New Roman" w:cs="Times New Roman"/>
                  <w:i/>
                  <w:iCs/>
                  <w:noProof/>
                  <w:sz w:val="24"/>
                </w:rPr>
                <w:t>New York Times</w:t>
              </w:r>
              <w:r w:rsidRPr="00A515CE">
                <w:rPr>
                  <w:rFonts w:ascii="Times New Roman" w:hAnsi="Times New Roman" w:cs="Times New Roman"/>
                  <w:noProof/>
                  <w:sz w:val="24"/>
                </w:rPr>
                <w:t>.</w:t>
              </w:r>
            </w:p>
            <w:p w:rsidR="00AC6A9F" w:rsidRPr="00A515CE" w:rsidRDefault="00AC6A9F" w:rsidP="00A515CE">
              <w:pPr>
                <w:spacing w:line="480" w:lineRule="auto"/>
                <w:rPr>
                  <w:rFonts w:ascii="Times New Roman" w:hAnsi="Times New Roman" w:cs="Times New Roman"/>
                  <w:sz w:val="24"/>
                </w:rPr>
              </w:pPr>
            </w:p>
            <w:p w:rsidR="000F1CB9" w:rsidRPr="00A515CE" w:rsidRDefault="006C108E" w:rsidP="00A515CE">
              <w:pPr>
                <w:spacing w:line="480" w:lineRule="auto"/>
                <w:rPr>
                  <w:rFonts w:ascii="Times New Roman" w:hAnsi="Times New Roman" w:cs="Times New Roman"/>
                  <w:sz w:val="24"/>
                </w:rPr>
              </w:pPr>
            </w:p>
          </w:sdtContent>
        </w:sdt>
        <w:p w:rsidR="007D2EDF" w:rsidRPr="00A515CE" w:rsidRDefault="006C108E" w:rsidP="00A515CE">
          <w:pPr>
            <w:spacing w:line="480" w:lineRule="auto"/>
            <w:rPr>
              <w:rFonts w:ascii="Times New Roman" w:hAnsi="Times New Roman" w:cs="Times New Roman"/>
              <w:sz w:val="24"/>
            </w:rPr>
          </w:pPr>
        </w:p>
      </w:sdtContent>
    </w:sdt>
    <w:p w:rsidR="00AD2966" w:rsidRPr="00A515CE" w:rsidRDefault="00AD2966" w:rsidP="00A515CE">
      <w:pPr>
        <w:spacing w:line="480" w:lineRule="auto"/>
        <w:rPr>
          <w:rFonts w:ascii="Times New Roman" w:hAnsi="Times New Roman" w:cs="Times New Roman"/>
          <w:sz w:val="24"/>
        </w:rPr>
      </w:pPr>
    </w:p>
    <w:p w:rsidR="00A0123C" w:rsidRPr="00A515CE" w:rsidRDefault="00A0123C" w:rsidP="00A515CE">
      <w:pPr>
        <w:spacing w:line="480" w:lineRule="auto"/>
        <w:rPr>
          <w:rFonts w:ascii="Times New Roman" w:hAnsi="Times New Roman" w:cs="Times New Roman"/>
          <w:sz w:val="24"/>
        </w:rPr>
      </w:pPr>
    </w:p>
    <w:sectPr w:rsidR="00A0123C" w:rsidRPr="00A515CE" w:rsidSect="0061012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0A22" w:rsidRDefault="00A30A22" w:rsidP="00610128">
      <w:pPr>
        <w:spacing w:after="0" w:line="240" w:lineRule="auto"/>
      </w:pPr>
      <w:r>
        <w:separator/>
      </w:r>
    </w:p>
  </w:endnote>
  <w:endnote w:type="continuationSeparator" w:id="0">
    <w:p w:rsidR="00A30A22" w:rsidRDefault="00A30A22" w:rsidP="0061012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0A22" w:rsidRDefault="00A30A22" w:rsidP="00610128">
      <w:pPr>
        <w:spacing w:after="0" w:line="240" w:lineRule="auto"/>
      </w:pPr>
      <w:r>
        <w:separator/>
      </w:r>
    </w:p>
  </w:footnote>
  <w:footnote w:type="continuationSeparator" w:id="0">
    <w:p w:rsidR="00A30A22" w:rsidRDefault="00A30A22" w:rsidP="0061012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A67" w:rsidRPr="00315F6B" w:rsidRDefault="00D32A67" w:rsidP="00315F6B">
    <w:pPr>
      <w:pStyle w:val="Header"/>
      <w:spacing w:line="480" w:lineRule="auto"/>
      <w:jc w:val="right"/>
      <w:rPr>
        <w:rFonts w:ascii="Times New Roman" w:hAnsi="Times New Roman" w:cs="Times New Roman"/>
        <w:sz w:val="24"/>
        <w:szCs w:val="24"/>
      </w:rPr>
    </w:pPr>
    <w:r w:rsidRPr="00315F6B">
      <w:rPr>
        <w:rFonts w:ascii="Times New Roman" w:hAnsi="Times New Roman" w:cs="Times New Roman"/>
        <w:sz w:val="24"/>
        <w:szCs w:val="24"/>
      </w:rPr>
      <w:t>ENVIRONMENTAL POLICIES</w:t>
    </w:r>
    <w:sdt>
      <w:sdtPr>
        <w:rPr>
          <w:rFonts w:ascii="Times New Roman" w:hAnsi="Times New Roman" w:cs="Times New Roman"/>
          <w:sz w:val="24"/>
          <w:szCs w:val="24"/>
        </w:rPr>
        <w:id w:val="-186993821"/>
        <w:docPartObj>
          <w:docPartGallery w:val="Page Numbers (Top of Page)"/>
          <w:docPartUnique/>
        </w:docPartObj>
      </w:sdtPr>
      <w:sdtEndPr>
        <w:rPr>
          <w:noProof/>
        </w:rPr>
      </w:sdtEndPr>
      <w:sdtContent>
        <w:r w:rsidR="00315F6B">
          <w:rPr>
            <w:rFonts w:ascii="Times New Roman" w:hAnsi="Times New Roman" w:cs="Times New Roman"/>
            <w:sz w:val="24"/>
            <w:szCs w:val="24"/>
          </w:rPr>
          <w:tab/>
        </w:r>
        <w:r w:rsidR="00315F6B">
          <w:rPr>
            <w:rFonts w:ascii="Times New Roman" w:hAnsi="Times New Roman" w:cs="Times New Roman"/>
            <w:sz w:val="24"/>
            <w:szCs w:val="24"/>
          </w:rPr>
          <w:tab/>
        </w:r>
        <w:r w:rsidR="006C108E" w:rsidRPr="00315F6B">
          <w:rPr>
            <w:rFonts w:ascii="Times New Roman" w:hAnsi="Times New Roman" w:cs="Times New Roman"/>
            <w:sz w:val="24"/>
            <w:szCs w:val="24"/>
          </w:rPr>
          <w:fldChar w:fldCharType="begin"/>
        </w:r>
        <w:r w:rsidRPr="00315F6B">
          <w:rPr>
            <w:rFonts w:ascii="Times New Roman" w:hAnsi="Times New Roman" w:cs="Times New Roman"/>
            <w:sz w:val="24"/>
            <w:szCs w:val="24"/>
          </w:rPr>
          <w:instrText xml:space="preserve"> PAGE   \* MERGEFORMAT </w:instrText>
        </w:r>
        <w:r w:rsidR="006C108E" w:rsidRPr="00315F6B">
          <w:rPr>
            <w:rFonts w:ascii="Times New Roman" w:hAnsi="Times New Roman" w:cs="Times New Roman"/>
            <w:sz w:val="24"/>
            <w:szCs w:val="24"/>
          </w:rPr>
          <w:fldChar w:fldCharType="separate"/>
        </w:r>
        <w:r w:rsidR="001064DA">
          <w:rPr>
            <w:rFonts w:ascii="Times New Roman" w:hAnsi="Times New Roman" w:cs="Times New Roman"/>
            <w:noProof/>
            <w:sz w:val="24"/>
            <w:szCs w:val="24"/>
          </w:rPr>
          <w:t>7</w:t>
        </w:r>
        <w:r w:rsidR="006C108E" w:rsidRPr="00315F6B">
          <w:rPr>
            <w:rFonts w:ascii="Times New Roman" w:hAnsi="Times New Roman" w:cs="Times New Roman"/>
            <w:noProof/>
            <w:sz w:val="24"/>
            <w:szCs w:val="24"/>
          </w:rPr>
          <w:fldChar w:fldCharType="end"/>
        </w:r>
      </w:sdtContent>
    </w:sdt>
  </w:p>
  <w:p w:rsidR="00D32A67" w:rsidRDefault="00D32A6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128" w:rsidRPr="00610128" w:rsidRDefault="00610128" w:rsidP="00610128">
    <w:pPr>
      <w:pStyle w:val="Header"/>
      <w:spacing w:line="480" w:lineRule="auto"/>
      <w:jc w:val="right"/>
      <w:rPr>
        <w:rFonts w:ascii="Times New Roman" w:hAnsi="Times New Roman" w:cs="Times New Roman"/>
        <w:sz w:val="24"/>
      </w:rPr>
    </w:pPr>
    <w:r w:rsidRPr="00610128">
      <w:rPr>
        <w:rFonts w:ascii="Times New Roman" w:hAnsi="Times New Roman" w:cs="Times New Roman"/>
        <w:sz w:val="24"/>
      </w:rPr>
      <w:t>Running Head: ENVIRONMENTAL POLICIES</w:t>
    </w:r>
    <w:sdt>
      <w:sdtPr>
        <w:rPr>
          <w:rFonts w:ascii="Times New Roman" w:hAnsi="Times New Roman" w:cs="Times New Roman"/>
          <w:sz w:val="24"/>
        </w:rPr>
        <w:id w:val="-491175940"/>
        <w:docPartObj>
          <w:docPartGallery w:val="Page Numbers (Top of Page)"/>
          <w:docPartUnique/>
        </w:docPartObj>
      </w:sdtPr>
      <w:sdtEndPr>
        <w:rPr>
          <w:noProof/>
        </w:rPr>
      </w:sdtEndPr>
      <w:sdtContent>
        <w:r>
          <w:rPr>
            <w:rFonts w:ascii="Times New Roman" w:hAnsi="Times New Roman" w:cs="Times New Roman"/>
            <w:sz w:val="24"/>
          </w:rPr>
          <w:tab/>
        </w:r>
        <w:r w:rsidR="006C108E" w:rsidRPr="00610128">
          <w:rPr>
            <w:rFonts w:ascii="Times New Roman" w:hAnsi="Times New Roman" w:cs="Times New Roman"/>
            <w:sz w:val="24"/>
          </w:rPr>
          <w:fldChar w:fldCharType="begin"/>
        </w:r>
        <w:r w:rsidRPr="00610128">
          <w:rPr>
            <w:rFonts w:ascii="Times New Roman" w:hAnsi="Times New Roman" w:cs="Times New Roman"/>
            <w:sz w:val="24"/>
          </w:rPr>
          <w:instrText xml:space="preserve"> PAGE   \* MERGEFORMAT </w:instrText>
        </w:r>
        <w:r w:rsidR="006C108E" w:rsidRPr="00610128">
          <w:rPr>
            <w:rFonts w:ascii="Times New Roman" w:hAnsi="Times New Roman" w:cs="Times New Roman"/>
            <w:sz w:val="24"/>
          </w:rPr>
          <w:fldChar w:fldCharType="separate"/>
        </w:r>
        <w:r w:rsidR="001064DA">
          <w:rPr>
            <w:rFonts w:ascii="Times New Roman" w:hAnsi="Times New Roman" w:cs="Times New Roman"/>
            <w:noProof/>
            <w:sz w:val="24"/>
          </w:rPr>
          <w:t>1</w:t>
        </w:r>
        <w:r w:rsidR="006C108E" w:rsidRPr="00610128">
          <w:rPr>
            <w:rFonts w:ascii="Times New Roman" w:hAnsi="Times New Roman" w:cs="Times New Roman"/>
            <w:noProof/>
            <w:sz w:val="24"/>
          </w:rPr>
          <w:fldChar w:fldCharType="end"/>
        </w:r>
      </w:sdtContent>
    </w:sdt>
  </w:p>
  <w:p w:rsidR="00610128" w:rsidRDefault="0061012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7144BE"/>
    <w:rsid w:val="00003B96"/>
    <w:rsid w:val="00051D1B"/>
    <w:rsid w:val="00061452"/>
    <w:rsid w:val="00077444"/>
    <w:rsid w:val="00094640"/>
    <w:rsid w:val="000A0E48"/>
    <w:rsid w:val="000C4E4A"/>
    <w:rsid w:val="000C539E"/>
    <w:rsid w:val="000D1F45"/>
    <w:rsid w:val="000F1CB9"/>
    <w:rsid w:val="001064DA"/>
    <w:rsid w:val="00114A55"/>
    <w:rsid w:val="00122FF2"/>
    <w:rsid w:val="00134FB1"/>
    <w:rsid w:val="00173038"/>
    <w:rsid w:val="001F0306"/>
    <w:rsid w:val="001F1AA3"/>
    <w:rsid w:val="00241B6E"/>
    <w:rsid w:val="0026463C"/>
    <w:rsid w:val="00276E36"/>
    <w:rsid w:val="00292E70"/>
    <w:rsid w:val="002946E5"/>
    <w:rsid w:val="00294F49"/>
    <w:rsid w:val="002C48C9"/>
    <w:rsid w:val="0030208E"/>
    <w:rsid w:val="00305DBE"/>
    <w:rsid w:val="00315F6B"/>
    <w:rsid w:val="003636AE"/>
    <w:rsid w:val="00380171"/>
    <w:rsid w:val="00387908"/>
    <w:rsid w:val="003B322D"/>
    <w:rsid w:val="003D359D"/>
    <w:rsid w:val="00414417"/>
    <w:rsid w:val="00427E3D"/>
    <w:rsid w:val="004341D9"/>
    <w:rsid w:val="00463375"/>
    <w:rsid w:val="00486529"/>
    <w:rsid w:val="004A162E"/>
    <w:rsid w:val="004A7DD2"/>
    <w:rsid w:val="004C6697"/>
    <w:rsid w:val="004E0AA8"/>
    <w:rsid w:val="004F4F2D"/>
    <w:rsid w:val="004F790A"/>
    <w:rsid w:val="00526D5E"/>
    <w:rsid w:val="005430AA"/>
    <w:rsid w:val="00543ACD"/>
    <w:rsid w:val="00547C5B"/>
    <w:rsid w:val="00564EFE"/>
    <w:rsid w:val="00590FC7"/>
    <w:rsid w:val="005C6897"/>
    <w:rsid w:val="005E1243"/>
    <w:rsid w:val="005E171A"/>
    <w:rsid w:val="005E2AAD"/>
    <w:rsid w:val="005E64C0"/>
    <w:rsid w:val="00604AA6"/>
    <w:rsid w:val="006067B6"/>
    <w:rsid w:val="00610128"/>
    <w:rsid w:val="00612137"/>
    <w:rsid w:val="0061317F"/>
    <w:rsid w:val="00625773"/>
    <w:rsid w:val="00626C04"/>
    <w:rsid w:val="006337BF"/>
    <w:rsid w:val="006350D0"/>
    <w:rsid w:val="00645832"/>
    <w:rsid w:val="00651B25"/>
    <w:rsid w:val="006607B4"/>
    <w:rsid w:val="00663FC8"/>
    <w:rsid w:val="006763C6"/>
    <w:rsid w:val="006933EB"/>
    <w:rsid w:val="006A3CE9"/>
    <w:rsid w:val="006C108E"/>
    <w:rsid w:val="006F70FD"/>
    <w:rsid w:val="00713017"/>
    <w:rsid w:val="007144BE"/>
    <w:rsid w:val="0073296A"/>
    <w:rsid w:val="00741DEB"/>
    <w:rsid w:val="007542E7"/>
    <w:rsid w:val="00764B0F"/>
    <w:rsid w:val="00767031"/>
    <w:rsid w:val="00772525"/>
    <w:rsid w:val="00774A4C"/>
    <w:rsid w:val="007878F4"/>
    <w:rsid w:val="00795186"/>
    <w:rsid w:val="007A7CAB"/>
    <w:rsid w:val="007B2CFC"/>
    <w:rsid w:val="007D1BEB"/>
    <w:rsid w:val="007D2EDF"/>
    <w:rsid w:val="007D48AD"/>
    <w:rsid w:val="00807E86"/>
    <w:rsid w:val="00807FCF"/>
    <w:rsid w:val="00815CF8"/>
    <w:rsid w:val="00823C62"/>
    <w:rsid w:val="00831710"/>
    <w:rsid w:val="00835354"/>
    <w:rsid w:val="008413FB"/>
    <w:rsid w:val="00845E92"/>
    <w:rsid w:val="00861F3F"/>
    <w:rsid w:val="008736D6"/>
    <w:rsid w:val="008A1068"/>
    <w:rsid w:val="008E657E"/>
    <w:rsid w:val="009146D4"/>
    <w:rsid w:val="00915115"/>
    <w:rsid w:val="00923ABD"/>
    <w:rsid w:val="00931134"/>
    <w:rsid w:val="00970FEA"/>
    <w:rsid w:val="00974142"/>
    <w:rsid w:val="009774E1"/>
    <w:rsid w:val="0098266B"/>
    <w:rsid w:val="009A72B1"/>
    <w:rsid w:val="009B57BA"/>
    <w:rsid w:val="009D4BE0"/>
    <w:rsid w:val="009D6136"/>
    <w:rsid w:val="009E3505"/>
    <w:rsid w:val="00A0123C"/>
    <w:rsid w:val="00A01D73"/>
    <w:rsid w:val="00A025BF"/>
    <w:rsid w:val="00A119BA"/>
    <w:rsid w:val="00A13AAC"/>
    <w:rsid w:val="00A30A22"/>
    <w:rsid w:val="00A40158"/>
    <w:rsid w:val="00A515CE"/>
    <w:rsid w:val="00A852C1"/>
    <w:rsid w:val="00AC6A9F"/>
    <w:rsid w:val="00AD2966"/>
    <w:rsid w:val="00AD2D86"/>
    <w:rsid w:val="00B10A85"/>
    <w:rsid w:val="00B4370D"/>
    <w:rsid w:val="00B4771F"/>
    <w:rsid w:val="00B534CB"/>
    <w:rsid w:val="00B718F2"/>
    <w:rsid w:val="00B87193"/>
    <w:rsid w:val="00BA6415"/>
    <w:rsid w:val="00BB3A0B"/>
    <w:rsid w:val="00BB55BB"/>
    <w:rsid w:val="00BC5ACE"/>
    <w:rsid w:val="00BD0502"/>
    <w:rsid w:val="00BD277E"/>
    <w:rsid w:val="00BF17D8"/>
    <w:rsid w:val="00C06EB1"/>
    <w:rsid w:val="00C073F9"/>
    <w:rsid w:val="00C16F05"/>
    <w:rsid w:val="00C1767C"/>
    <w:rsid w:val="00C645A7"/>
    <w:rsid w:val="00C64CD3"/>
    <w:rsid w:val="00CB08D9"/>
    <w:rsid w:val="00CB5D87"/>
    <w:rsid w:val="00CB705C"/>
    <w:rsid w:val="00CC2AAF"/>
    <w:rsid w:val="00CD57A0"/>
    <w:rsid w:val="00CF12F0"/>
    <w:rsid w:val="00D32A67"/>
    <w:rsid w:val="00D5384C"/>
    <w:rsid w:val="00D70DE4"/>
    <w:rsid w:val="00D82655"/>
    <w:rsid w:val="00DA3A5F"/>
    <w:rsid w:val="00DB4CA4"/>
    <w:rsid w:val="00DC24DE"/>
    <w:rsid w:val="00DD156B"/>
    <w:rsid w:val="00DF469D"/>
    <w:rsid w:val="00E021A4"/>
    <w:rsid w:val="00E04F06"/>
    <w:rsid w:val="00E0634E"/>
    <w:rsid w:val="00E12BA6"/>
    <w:rsid w:val="00E21488"/>
    <w:rsid w:val="00E21828"/>
    <w:rsid w:val="00E72E6E"/>
    <w:rsid w:val="00E73DDB"/>
    <w:rsid w:val="00EA2D9D"/>
    <w:rsid w:val="00EB5EC6"/>
    <w:rsid w:val="00EB604F"/>
    <w:rsid w:val="00EE01B4"/>
    <w:rsid w:val="00EE2031"/>
    <w:rsid w:val="00EF51A5"/>
    <w:rsid w:val="00F2654B"/>
    <w:rsid w:val="00F33A7B"/>
    <w:rsid w:val="00F56CBB"/>
    <w:rsid w:val="00F826D5"/>
    <w:rsid w:val="00F96399"/>
    <w:rsid w:val="00FA27A2"/>
    <w:rsid w:val="00FB2AC9"/>
    <w:rsid w:val="00FC6DA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08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7D2EDF"/>
  </w:style>
  <w:style w:type="paragraph" w:styleId="Header">
    <w:name w:val="header"/>
    <w:basedOn w:val="Normal"/>
    <w:link w:val="HeaderChar"/>
    <w:uiPriority w:val="99"/>
    <w:unhideWhenUsed/>
    <w:rsid w:val="006101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0128"/>
  </w:style>
  <w:style w:type="paragraph" w:styleId="Footer">
    <w:name w:val="footer"/>
    <w:basedOn w:val="Normal"/>
    <w:link w:val="FooterChar"/>
    <w:uiPriority w:val="99"/>
    <w:unhideWhenUsed/>
    <w:rsid w:val="006101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012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7D2EDF"/>
  </w:style>
  <w:style w:type="paragraph" w:styleId="Header">
    <w:name w:val="header"/>
    <w:basedOn w:val="Normal"/>
    <w:link w:val="HeaderChar"/>
    <w:uiPriority w:val="99"/>
    <w:unhideWhenUsed/>
    <w:rsid w:val="006101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0128"/>
  </w:style>
  <w:style w:type="paragraph" w:styleId="Footer">
    <w:name w:val="footer"/>
    <w:basedOn w:val="Normal"/>
    <w:link w:val="FooterChar"/>
    <w:uiPriority w:val="99"/>
    <w:unhideWhenUsed/>
    <w:rsid w:val="006101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012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Suz14</b:Tag>
    <b:SourceType>JournalArticle</b:SourceType>
    <b:Guid>{301545AC-E21D-4520-B8C2-C6BDB63095AB}</b:Guid>
    <b:Author>
      <b:Author>
        <b:NameList>
          <b:Person>
            <b:Last>Goldenburg</b:Last>
            <b:First>Suzanne</b:First>
          </b:Person>
        </b:NameList>
      </b:Author>
    </b:Author>
    <b:Title>Why Global Water Shortages Pose Threat of Terror and War </b:Title>
    <b:JournalName>The Guradian</b:JournalName>
    <b:Year>2014</b:Year>
    <b:RefOrder>1</b:RefOrder>
  </b:Source>
  <b:Source>
    <b:Tag>Goo05</b:Tag>
    <b:SourceType>JournalArticle</b:SourceType>
    <b:Guid>{E5A4819F-F895-41EC-9FD9-A400A0D7B08F}</b:Guid>
    <b:Author>
      <b:Author>
        <b:NameList>
          <b:Person>
            <b:Last>Goodwin</b:Last>
            <b:First>Neva</b:First>
          </b:Person>
        </b:NameList>
      </b:Author>
    </b:Author>
    <b:Title>The Limitations of Market</b:Title>
    <b:JournalName>Market Filures</b:JournalName>
    <b:Year>2005</b:Year>
    <b:RefOrder>1</b:RefOrder>
  </b:Source>
</b:Sources>
</file>

<file path=customXml/itemProps1.xml><?xml version="1.0" encoding="utf-8"?>
<ds:datastoreItem xmlns:ds="http://schemas.openxmlformats.org/officeDocument/2006/customXml" ds:itemID="{1DCCED94-7E8A-40F6-B8E1-850AB2D478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1468</Words>
  <Characters>8370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2018-04-04T12:16:00Z</dcterms:created>
  <dcterms:modified xsi:type="dcterms:W3CDTF">2018-04-04T12:16:00Z</dcterms:modified>
</cp:coreProperties>
</file>